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A0" w:rsidRPr="0040642A" w:rsidRDefault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Geometry</w:t>
      </w:r>
      <w:r w:rsidR="001E14CC">
        <w:rPr>
          <w:rFonts w:cs="Tahoma"/>
          <w:szCs w:val="24"/>
        </w:rPr>
        <w:t>: Dieckmann</w:t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  <w:t>Name _________________________________</w:t>
      </w:r>
    </w:p>
    <w:p w:rsidR="00863931" w:rsidRPr="0040642A" w:rsidRDefault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</w:r>
      <w:r w:rsidRPr="0040642A">
        <w:rPr>
          <w:rFonts w:cs="Tahoma"/>
          <w:szCs w:val="24"/>
        </w:rPr>
        <w:tab/>
        <w:t>Hour ______</w:t>
      </w:r>
    </w:p>
    <w:p w:rsidR="00863931" w:rsidRPr="0040642A" w:rsidRDefault="00863931">
      <w:pPr>
        <w:rPr>
          <w:rFonts w:cs="Tahoma"/>
          <w:szCs w:val="24"/>
        </w:rPr>
      </w:pPr>
    </w:p>
    <w:p w:rsidR="00863931" w:rsidRPr="0040642A" w:rsidRDefault="00863931" w:rsidP="00863931">
      <w:pPr>
        <w:jc w:val="center"/>
        <w:rPr>
          <w:rFonts w:cs="Tahoma"/>
          <w:szCs w:val="24"/>
        </w:rPr>
      </w:pPr>
      <w:r w:rsidRPr="0040642A">
        <w:rPr>
          <w:rFonts w:cs="Tahoma"/>
          <w:szCs w:val="24"/>
        </w:rPr>
        <w:t>Area of Squares, Rectangles, Rhombi, Triangles, Trapezoids, Kites, Parallelograms</w:t>
      </w:r>
    </w:p>
    <w:p w:rsidR="00863931" w:rsidRPr="0040642A" w:rsidRDefault="00C33A63" w:rsidP="00863931">
      <w:pPr>
        <w:jc w:val="center"/>
        <w:rPr>
          <w:rFonts w:cs="Tahoma"/>
          <w:b/>
          <w:szCs w:val="24"/>
        </w:rPr>
      </w:pPr>
      <w:r w:rsidRPr="0040642A">
        <w:rPr>
          <w:rFonts w:cs="Tahoma"/>
          <w:b/>
          <w:szCs w:val="24"/>
        </w:rPr>
        <w:t xml:space="preserve">Show all formulas, all </w:t>
      </w:r>
      <w:bookmarkStart w:id="0" w:name="_GoBack"/>
      <w:bookmarkEnd w:id="0"/>
      <w:r w:rsidRPr="0040642A">
        <w:rPr>
          <w:rFonts w:cs="Tahoma"/>
          <w:b/>
          <w:szCs w:val="24"/>
        </w:rPr>
        <w:t>work, and label your answers!!</w:t>
      </w:r>
    </w:p>
    <w:p w:rsidR="00C33A63" w:rsidRPr="0040642A" w:rsidRDefault="00C33A63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758CCFC" wp14:editId="14BCB3B2">
            <wp:simplePos x="0" y="0"/>
            <wp:positionH relativeFrom="column">
              <wp:posOffset>3400425</wp:posOffset>
            </wp:positionH>
            <wp:positionV relativeFrom="paragraph">
              <wp:posOffset>94615</wp:posOffset>
            </wp:positionV>
            <wp:extent cx="2276475" cy="1054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31" w:rsidRPr="0040642A" w:rsidRDefault="00863931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1.  Find the area of the following parallelogram.  </w:t>
      </w: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2.  Find the heigh</w:t>
      </w:r>
      <w:r w:rsidR="0040642A" w:rsidRPr="0040642A">
        <w:rPr>
          <w:rFonts w:cs="Tahoma"/>
          <w:szCs w:val="24"/>
        </w:rPr>
        <w:t>t of a rectangle with a base of 2</w:t>
      </w:r>
      <w:r w:rsidRPr="0040642A">
        <w:rPr>
          <w:rFonts w:cs="Tahoma"/>
          <w:szCs w:val="24"/>
        </w:rPr>
        <w:t xml:space="preserve"> inches and an area of </w:t>
      </w:r>
      <w:r w:rsidRPr="0040642A">
        <w:rPr>
          <w:rFonts w:cs="Tahoma"/>
          <w:position w:val="-16"/>
          <w:szCs w:val="24"/>
        </w:rPr>
        <w:object w:dxaOrig="20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1.75pt" o:ole="">
            <v:imagedata r:id="rId5" o:title=""/>
          </v:shape>
          <o:OLEObject Type="Embed" ProgID="Equation.DSMT4" ShapeID="_x0000_i1025" DrawAspect="Content" ObjectID="_1520827131" r:id="rId6"/>
        </w:object>
      </w:r>
      <w:r w:rsidRPr="0040642A">
        <w:rPr>
          <w:rFonts w:cs="Tahoma"/>
          <w:szCs w:val="24"/>
        </w:rPr>
        <w:t xml:space="preserve">  </w:t>
      </w: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9A75117" wp14:editId="02DECCFB">
            <wp:simplePos x="0" y="0"/>
            <wp:positionH relativeFrom="column">
              <wp:posOffset>4495800</wp:posOffset>
            </wp:positionH>
            <wp:positionV relativeFrom="paragraph">
              <wp:posOffset>66675</wp:posOffset>
            </wp:positionV>
            <wp:extent cx="2019300" cy="1781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931" w:rsidRPr="0040642A" w:rsidRDefault="00863931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3.  Find the height of a rectangle with an area of </w:t>
      </w:r>
      <w:r w:rsidRPr="0040642A">
        <w:rPr>
          <w:rFonts w:cs="Tahoma"/>
          <w:position w:val="-16"/>
          <w:szCs w:val="24"/>
        </w:rPr>
        <w:object w:dxaOrig="1960" w:dyaOrig="440">
          <v:shape id="_x0000_i1026" type="#_x0000_t75" style="width:98.25pt;height:21.75pt" o:ole="">
            <v:imagedata r:id="rId8" o:title=""/>
          </v:shape>
          <o:OLEObject Type="Embed" ProgID="Equation.DSMT4" ShapeID="_x0000_i1026" DrawAspect="Content" ObjectID="_1520827132" r:id="rId9"/>
        </w:object>
      </w: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40642A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72576" behindDoc="1" locked="0" layoutInCell="1" allowOverlap="1" wp14:anchorId="1B5CBC2F" wp14:editId="4FAC04A1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923925" cy="8572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931" w:rsidRPr="0040642A">
        <w:rPr>
          <w:rFonts w:cs="Tahoma"/>
          <w:szCs w:val="24"/>
        </w:rPr>
        <w:t xml:space="preserve">4. </w:t>
      </w:r>
      <w:r w:rsidR="00B56445" w:rsidRPr="0040642A">
        <w:rPr>
          <w:rFonts w:cs="Tahoma"/>
          <w:szCs w:val="24"/>
        </w:rPr>
        <w:t xml:space="preserve">Find the </w:t>
      </w:r>
      <w:r w:rsidRPr="0040642A">
        <w:rPr>
          <w:rFonts w:cs="Tahoma"/>
          <w:szCs w:val="24"/>
        </w:rPr>
        <w:t>area and perimeter</w:t>
      </w:r>
      <w:r w:rsidR="00B56445" w:rsidRPr="0040642A">
        <w:rPr>
          <w:rFonts w:cs="Tahoma"/>
          <w:szCs w:val="24"/>
        </w:rPr>
        <w:t xml:space="preserve"> of the following square. </w:t>
      </w:r>
      <w:r w:rsidR="00863931" w:rsidRPr="0040642A">
        <w:rPr>
          <w:rFonts w:cs="Tahoma"/>
          <w:szCs w:val="24"/>
        </w:rPr>
        <w:t xml:space="preserve"> </w:t>
      </w: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</w:p>
    <w:p w:rsidR="00863931" w:rsidRPr="0040642A" w:rsidRDefault="00863931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5.  The perimeter of a square 200 feet.  What is the area?</w: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lastRenderedPageBreak/>
        <w:t xml:space="preserve">6.  Find the height of a parallelogram with a base of 20x mm and A = </w:t>
      </w:r>
      <w:r w:rsidRPr="0040642A">
        <w:rPr>
          <w:rFonts w:cs="Tahoma"/>
          <w:position w:val="-10"/>
          <w:szCs w:val="24"/>
        </w:rPr>
        <w:object w:dxaOrig="1320" w:dyaOrig="360">
          <v:shape id="_x0000_i1027" type="#_x0000_t75" style="width:66pt;height:18pt" o:ole="">
            <v:imagedata r:id="rId11" o:title=""/>
          </v:shape>
          <o:OLEObject Type="Embed" ProgID="Equation.DSMT4" ShapeID="_x0000_i1027" DrawAspect="Content" ObjectID="_1520827133" r:id="rId12"/>
        </w:objec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7.  Find the perimeter of a rectangle with a height of 8 in. and A = 28x sq. in.</w: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8.  Find the base of a triangle in which h = 8 cm and </w:t>
      </w:r>
      <w:r w:rsidRPr="0040642A">
        <w:rPr>
          <w:rFonts w:cs="Tahoma"/>
          <w:position w:val="-14"/>
          <w:szCs w:val="24"/>
        </w:rPr>
        <w:object w:dxaOrig="1980" w:dyaOrig="400">
          <v:shape id="_x0000_i1028" type="#_x0000_t75" style="width:99pt;height:20.25pt" o:ole="">
            <v:imagedata r:id="rId13" o:title=""/>
          </v:shape>
          <o:OLEObject Type="Embed" ProgID="Equation.DSMT4" ShapeID="_x0000_i1028" DrawAspect="Content" ObjectID="_1520827134" r:id="rId14"/>
        </w:objec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9. </w:t>
      </w:r>
      <w:r w:rsidR="00B56445" w:rsidRPr="0040642A">
        <w:rPr>
          <w:rFonts w:cs="Tahoma"/>
          <w:szCs w:val="24"/>
        </w:rPr>
        <w:t xml:space="preserve">Find the area of a trapezoid with </w:t>
      </w:r>
      <w:r w:rsidR="00B56445" w:rsidRPr="0040642A">
        <w:rPr>
          <w:rFonts w:cs="Tahoma"/>
          <w:position w:val="-14"/>
          <w:szCs w:val="24"/>
        </w:rPr>
        <w:object w:dxaOrig="4740" w:dyaOrig="400">
          <v:shape id="_x0000_i1029" type="#_x0000_t75" style="width:237pt;height:20.25pt" o:ole="">
            <v:imagedata r:id="rId15" o:title=""/>
          </v:shape>
          <o:OLEObject Type="Embed" ProgID="Equation.DSMT4" ShapeID="_x0000_i1029" DrawAspect="Content" ObjectID="_1520827135" r:id="rId16"/>
        </w:object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10.  Find the area of the following triangle.  </w:t>
      </w:r>
    </w:p>
    <w:p w:rsidR="002B2FF8" w:rsidRPr="0040642A" w:rsidRDefault="0040642A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34EC38CF" wp14:editId="654C3E3B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276475" cy="990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B56445" w:rsidRPr="0040642A" w:rsidRDefault="00B56445" w:rsidP="00863931">
      <w:pPr>
        <w:rPr>
          <w:rFonts w:cs="Tahoma"/>
          <w:szCs w:val="24"/>
        </w:rPr>
      </w:pPr>
    </w:p>
    <w:p w:rsidR="00B56445" w:rsidRPr="0040642A" w:rsidRDefault="00B56445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</w:p>
    <w:p w:rsidR="002B2FF8" w:rsidRPr="0040642A" w:rsidRDefault="002B2FF8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11.  </w:t>
      </w:r>
      <w:r w:rsidR="00C33A63" w:rsidRPr="0040642A">
        <w:rPr>
          <w:rFonts w:cs="Tahoma"/>
          <w:szCs w:val="24"/>
        </w:rPr>
        <w:t xml:space="preserve">Find the height of a rectangle with a base of 2x ft. and </w:t>
      </w:r>
      <w:r w:rsidR="00C33A63" w:rsidRPr="0040642A">
        <w:rPr>
          <w:rFonts w:cs="Tahoma"/>
          <w:position w:val="-10"/>
          <w:szCs w:val="24"/>
        </w:rPr>
        <w:object w:dxaOrig="1420" w:dyaOrig="360">
          <v:shape id="_x0000_i1030" type="#_x0000_t75" style="width:71.25pt;height:18pt" o:ole="">
            <v:imagedata r:id="rId18" o:title=""/>
          </v:shape>
          <o:OLEObject Type="Embed" ProgID="Equation.DSMT4" ShapeID="_x0000_i1030" DrawAspect="Content" ObjectID="_1520827136" r:id="rId19"/>
        </w:object>
      </w: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lastRenderedPageBreak/>
        <w:t>12.  Find the area of a rectangle where b = (4x + 2) in. and h = (x – 1) in.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13.  Find the area of a right triangle with a leg of 5 in. and a hypotenuse of 13 in.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14.  Find the area of an equilateral triangle with a side length of 9 cm.  Leave your answer as a simplified radical.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40642A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15</w:t>
      </w:r>
      <w:r w:rsidR="00C33A63" w:rsidRPr="0040642A">
        <w:rPr>
          <w:rFonts w:cs="Tahoma"/>
          <w:szCs w:val="24"/>
        </w:rPr>
        <w:t xml:space="preserve">.  Find the area of a trapezoid with </w:t>
      </w:r>
      <w:r w:rsidR="00C33A63" w:rsidRPr="0040642A">
        <w:rPr>
          <w:rFonts w:cs="Tahoma"/>
          <w:position w:val="-12"/>
          <w:szCs w:val="24"/>
        </w:rPr>
        <w:object w:dxaOrig="3360" w:dyaOrig="360">
          <v:shape id="_x0000_i1031" type="#_x0000_t75" style="width:168pt;height:18pt" o:ole="">
            <v:imagedata r:id="rId20" o:title=""/>
          </v:shape>
          <o:OLEObject Type="Embed" ProgID="Equation.DSMT4" ShapeID="_x0000_i1031" DrawAspect="Content" ObjectID="_1520827137" r:id="rId21"/>
        </w:objec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3A6F426E" wp14:editId="595441B6">
            <wp:simplePos x="0" y="0"/>
            <wp:positionH relativeFrom="column">
              <wp:posOffset>3895725</wp:posOffset>
            </wp:positionH>
            <wp:positionV relativeFrom="paragraph">
              <wp:posOffset>194945</wp:posOffset>
            </wp:positionV>
            <wp:extent cx="2262505" cy="1285875"/>
            <wp:effectExtent l="0" t="0" r="444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2A" w:rsidRPr="0040642A">
        <w:rPr>
          <w:rFonts w:cs="Tahoma"/>
          <w:szCs w:val="24"/>
        </w:rPr>
        <w:t>16</w:t>
      </w:r>
      <w:r w:rsidRPr="0040642A">
        <w:rPr>
          <w:rFonts w:cs="Tahoma"/>
          <w:szCs w:val="24"/>
        </w:rPr>
        <w:t xml:space="preserve">.  Find the missing base of a trapezoid with an area </w:t>
      </w:r>
      <w:r w:rsidR="00B56445" w:rsidRPr="0040642A">
        <w:rPr>
          <w:rFonts w:cs="Tahoma"/>
          <w:szCs w:val="24"/>
        </w:rPr>
        <w:t>of 231</w:t>
      </w:r>
      <w:r w:rsidRPr="0040642A">
        <w:rPr>
          <w:rFonts w:cs="Tahoma"/>
          <w:szCs w:val="24"/>
        </w:rPr>
        <w:t xml:space="preserve"> sq. mm.</w: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40642A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17</w:t>
      </w:r>
      <w:r w:rsidR="00C33A63" w:rsidRPr="0040642A">
        <w:rPr>
          <w:rFonts w:cs="Tahoma"/>
          <w:szCs w:val="24"/>
        </w:rPr>
        <w:t xml:space="preserve">.  Find </w:t>
      </w:r>
      <w:r w:rsidR="00C33A63" w:rsidRPr="0040642A">
        <w:rPr>
          <w:rFonts w:cs="Tahoma"/>
          <w:position w:val="-12"/>
          <w:szCs w:val="24"/>
        </w:rPr>
        <w:object w:dxaOrig="279" w:dyaOrig="360">
          <v:shape id="_x0000_i1032" type="#_x0000_t75" style="width:14.25pt;height:18pt" o:ole="">
            <v:imagedata r:id="rId23" o:title=""/>
          </v:shape>
          <o:OLEObject Type="Embed" ProgID="Equation.DSMT4" ShapeID="_x0000_i1032" DrawAspect="Content" ObjectID="_1520827138" r:id="rId24"/>
        </w:object>
      </w:r>
      <w:r w:rsidR="00C33A63" w:rsidRPr="0040642A">
        <w:rPr>
          <w:rFonts w:cs="Tahoma"/>
          <w:szCs w:val="24"/>
        </w:rPr>
        <w:t xml:space="preserve"> of a kite where </w:t>
      </w:r>
      <w:r w:rsidR="00C33A63" w:rsidRPr="0040642A">
        <w:rPr>
          <w:rFonts w:cs="Tahoma"/>
          <w:position w:val="-12"/>
          <w:szCs w:val="24"/>
        </w:rPr>
        <w:object w:dxaOrig="1100" w:dyaOrig="360">
          <v:shape id="_x0000_i1033" type="#_x0000_t75" style="width:54.75pt;height:18pt" o:ole="">
            <v:imagedata r:id="rId25" o:title=""/>
          </v:shape>
          <o:OLEObject Type="Embed" ProgID="Equation.DSMT4" ShapeID="_x0000_i1033" DrawAspect="Content" ObjectID="_1520827139" r:id="rId26"/>
        </w:object>
      </w:r>
      <w:r w:rsidR="00C33A63" w:rsidRPr="0040642A">
        <w:rPr>
          <w:rFonts w:cs="Tahoma"/>
          <w:szCs w:val="24"/>
        </w:rPr>
        <w:t xml:space="preserve">and </w:t>
      </w:r>
      <w:r w:rsidR="00C33A63" w:rsidRPr="0040642A">
        <w:rPr>
          <w:rFonts w:cs="Tahoma"/>
          <w:position w:val="-10"/>
          <w:szCs w:val="24"/>
        </w:rPr>
        <w:object w:dxaOrig="1340" w:dyaOrig="360">
          <v:shape id="_x0000_i1034" type="#_x0000_t75" style="width:66.75pt;height:18pt" o:ole="">
            <v:imagedata r:id="rId27" o:title=""/>
          </v:shape>
          <o:OLEObject Type="Embed" ProgID="Equation.DSMT4" ShapeID="_x0000_i1034" DrawAspect="Content" ObjectID="_1520827140" r:id="rId28"/>
        </w:object>
      </w: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C33A63" w:rsidRPr="0040642A" w:rsidRDefault="00C33A63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15846E0E" wp14:editId="147ED21D">
            <wp:simplePos x="0" y="0"/>
            <wp:positionH relativeFrom="column">
              <wp:posOffset>3390900</wp:posOffset>
            </wp:positionH>
            <wp:positionV relativeFrom="paragraph">
              <wp:posOffset>4445</wp:posOffset>
            </wp:positionV>
            <wp:extent cx="1905000" cy="10763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2A" w:rsidRPr="0040642A">
        <w:rPr>
          <w:rFonts w:cs="Tahoma"/>
          <w:szCs w:val="24"/>
        </w:rPr>
        <w:t>18</w:t>
      </w:r>
      <w:r w:rsidRPr="0040642A">
        <w:rPr>
          <w:rFonts w:cs="Tahoma"/>
          <w:szCs w:val="24"/>
        </w:rPr>
        <w:t xml:space="preserve">.  Find </w:t>
      </w:r>
      <w:r w:rsidRPr="0040642A">
        <w:rPr>
          <w:rFonts w:cs="Tahoma"/>
          <w:position w:val="-12"/>
          <w:szCs w:val="24"/>
        </w:rPr>
        <w:object w:dxaOrig="279" w:dyaOrig="360">
          <v:shape id="_x0000_i1035" type="#_x0000_t75" style="width:14.25pt;height:18pt" o:ole="">
            <v:imagedata r:id="rId30" o:title=""/>
          </v:shape>
          <o:OLEObject Type="Embed" ProgID="Equation.DSMT4" ShapeID="_x0000_i1035" DrawAspect="Content" ObjectID="_1520827141" r:id="rId31"/>
        </w:object>
      </w:r>
      <w:r w:rsidRPr="0040642A">
        <w:rPr>
          <w:rFonts w:cs="Tahoma"/>
          <w:szCs w:val="24"/>
        </w:rPr>
        <w:t xml:space="preserve"> of a rhombus where</w:t>
      </w:r>
      <w:r w:rsidR="0040642A" w:rsidRPr="0040642A">
        <w:rPr>
          <w:rFonts w:cs="Tahoma"/>
          <w:szCs w:val="24"/>
        </w:rPr>
        <w:t xml:space="preserve"> A = 200 yd</w:t>
      </w:r>
      <w:r w:rsidR="0040642A" w:rsidRPr="0040642A">
        <w:rPr>
          <w:rFonts w:cs="Tahoma"/>
          <w:szCs w:val="24"/>
          <w:vertAlign w:val="superscript"/>
        </w:rPr>
        <w:t>2</w:t>
      </w:r>
      <w:r w:rsidRPr="0040642A">
        <w:rPr>
          <w:rFonts w:cs="Tahoma"/>
          <w:szCs w:val="24"/>
        </w:rPr>
        <w:t xml:space="preserve">  </w:t>
      </w: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  <w:r w:rsidRPr="0040642A">
        <w:rPr>
          <w:rFonts w:cs="Tahoma"/>
          <w:noProof/>
          <w:szCs w:val="24"/>
        </w:rPr>
        <w:drawing>
          <wp:anchor distT="0" distB="0" distL="114300" distR="114300" simplePos="0" relativeHeight="251668480" behindDoc="1" locked="0" layoutInCell="1" allowOverlap="1" wp14:anchorId="66E3C2D3" wp14:editId="4AB6073F">
            <wp:simplePos x="0" y="0"/>
            <wp:positionH relativeFrom="column">
              <wp:posOffset>2905125</wp:posOffset>
            </wp:positionH>
            <wp:positionV relativeFrom="paragraph">
              <wp:posOffset>-95250</wp:posOffset>
            </wp:positionV>
            <wp:extent cx="2724150" cy="1104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2A" w:rsidRPr="0040642A">
        <w:rPr>
          <w:rFonts w:cs="Tahoma"/>
          <w:szCs w:val="24"/>
        </w:rPr>
        <w:t>19</w:t>
      </w:r>
      <w:r w:rsidRPr="0040642A">
        <w:rPr>
          <w:rFonts w:cs="Tahoma"/>
          <w:szCs w:val="24"/>
        </w:rPr>
        <w:t xml:space="preserve">.  Find the area of the kite.  </w:t>
      </w: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7E0410" w:rsidP="00863931">
      <w:pPr>
        <w:rPr>
          <w:rFonts w:cs="Tahoma"/>
          <w:szCs w:val="24"/>
        </w:rPr>
      </w:pPr>
    </w:p>
    <w:p w:rsidR="007E0410" w:rsidRPr="0040642A" w:rsidRDefault="0040642A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>20</w:t>
      </w:r>
      <w:r w:rsidR="007E0410" w:rsidRPr="0040642A">
        <w:rPr>
          <w:rFonts w:cs="Tahoma"/>
          <w:szCs w:val="24"/>
        </w:rPr>
        <w:t xml:space="preserve">.  Find the area of a 30-60-90 triangle with a hypotenuse of 10 inches.   </w:t>
      </w: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</w:p>
    <w:p w:rsidR="0040642A" w:rsidRPr="0040642A" w:rsidRDefault="0040642A" w:rsidP="00863931">
      <w:pPr>
        <w:rPr>
          <w:rFonts w:cs="Tahoma"/>
          <w:szCs w:val="24"/>
        </w:rPr>
      </w:pPr>
      <w:r w:rsidRPr="0040642A">
        <w:rPr>
          <w:rFonts w:cs="Tahoma"/>
          <w:szCs w:val="24"/>
        </w:rPr>
        <w:t xml:space="preserve">Applications: </w:t>
      </w:r>
    </w:p>
    <w:p w:rsidR="0040642A" w:rsidRPr="0040642A" w:rsidRDefault="0040642A" w:rsidP="0040642A">
      <w:pPr>
        <w:spacing w:line="240" w:lineRule="auto"/>
        <w:rPr>
          <w:rFonts w:eastAsia="Calibri" w:cs="Tahoma"/>
          <w:b/>
          <w:szCs w:val="24"/>
          <w:u w:val="single"/>
        </w:rPr>
      </w:pPr>
      <w:r w:rsidRPr="0040642A">
        <w:rPr>
          <w:rFonts w:eastAsia="Calibri" w:cs="Tahoma"/>
          <w:b/>
          <w:szCs w:val="24"/>
          <w:u w:val="single"/>
        </w:rPr>
        <w:t>SHOW YOUR FORMULA AND ALL WORK!!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>1.   A rectangle has an area of 36 sq. in. and a length of 9 in.  Find its perimeter.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>2.  A square has an area of 10,000 sq. m.  Find its perimeter.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>3.  A triangle has an area of 48 sq. ft. and a base of 16 ft.  Find its height.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4</w:t>
      </w:r>
      <w:r w:rsidRPr="0040642A">
        <w:rPr>
          <w:rFonts w:eastAsia="Calibri" w:cs="Tahoma"/>
          <w:szCs w:val="24"/>
        </w:rPr>
        <w:t xml:space="preserve">.  You are going to retile your floor.  The floor in your kitchen is 12 feet by 15 feet.  The 12 inch 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 xml:space="preserve">     </w:t>
      </w:r>
      <w:proofErr w:type="gramStart"/>
      <w:r w:rsidRPr="0040642A">
        <w:rPr>
          <w:rFonts w:eastAsia="Calibri" w:cs="Tahoma"/>
          <w:szCs w:val="24"/>
        </w:rPr>
        <w:t>by</w:t>
      </w:r>
      <w:proofErr w:type="gramEnd"/>
      <w:r w:rsidRPr="0040642A">
        <w:rPr>
          <w:rFonts w:eastAsia="Calibri" w:cs="Tahoma"/>
          <w:szCs w:val="24"/>
        </w:rPr>
        <w:t xml:space="preserve"> 12 inch tiles you’d like to use are on sale for $0.99 each.  What will be the cost of the </w:t>
      </w:r>
      <w:proofErr w:type="gramStart"/>
      <w:r w:rsidRPr="0040642A">
        <w:rPr>
          <w:rFonts w:eastAsia="Calibri" w:cs="Tahoma"/>
          <w:szCs w:val="24"/>
        </w:rPr>
        <w:t>tiles</w:t>
      </w:r>
      <w:proofErr w:type="gramEnd"/>
      <w:r w:rsidRPr="0040642A">
        <w:rPr>
          <w:rFonts w:eastAsia="Calibri" w:cs="Tahoma"/>
          <w:szCs w:val="24"/>
        </w:rPr>
        <w:t xml:space="preserve"> 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 xml:space="preserve">     </w:t>
      </w:r>
      <w:proofErr w:type="gramStart"/>
      <w:r w:rsidRPr="0040642A">
        <w:rPr>
          <w:rFonts w:eastAsia="Calibri" w:cs="Tahoma"/>
          <w:szCs w:val="24"/>
        </w:rPr>
        <w:t>to</w:t>
      </w:r>
      <w:proofErr w:type="gramEnd"/>
      <w:r w:rsidRPr="0040642A">
        <w:rPr>
          <w:rFonts w:eastAsia="Calibri" w:cs="Tahoma"/>
          <w:szCs w:val="24"/>
        </w:rPr>
        <w:t xml:space="preserve"> cover your kitchen floor?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lastRenderedPageBreak/>
        <w:t>5</w:t>
      </w:r>
      <w:r w:rsidRPr="0040642A">
        <w:rPr>
          <w:rFonts w:eastAsia="Calibri" w:cs="Tahoma"/>
          <w:szCs w:val="24"/>
        </w:rPr>
        <w:t xml:space="preserve">.  A biologist is studying insect populations in a field.  In a test </w:t>
      </w:r>
      <w:r w:rsidRPr="0040642A">
        <w:rPr>
          <w:rFonts w:eastAsia="Calibri" w:cs="Tahoma"/>
          <w:b/>
          <w:szCs w:val="24"/>
        </w:rPr>
        <w:t>square</w:t>
      </w:r>
      <w:r w:rsidRPr="0040642A">
        <w:rPr>
          <w:rFonts w:eastAsia="Calibri" w:cs="Tahoma"/>
          <w:szCs w:val="24"/>
        </w:rPr>
        <w:t xml:space="preserve"> 10 feet on a side, he      finds 30 green</w:t>
      </w:r>
      <w:r>
        <w:rPr>
          <w:rFonts w:eastAsia="Calibri" w:cs="Tahoma"/>
          <w:szCs w:val="24"/>
        </w:rPr>
        <w:t xml:space="preserve"> </w:t>
      </w:r>
      <w:r w:rsidRPr="0040642A">
        <w:rPr>
          <w:rFonts w:eastAsia="Calibri" w:cs="Tahoma"/>
          <w:szCs w:val="24"/>
        </w:rPr>
        <w:t xml:space="preserve">bugs.  The whole field is </w:t>
      </w:r>
      <w:r>
        <w:rPr>
          <w:rFonts w:eastAsia="Calibri" w:cs="Tahoma"/>
          <w:szCs w:val="24"/>
        </w:rPr>
        <w:t>150</w:t>
      </w:r>
      <w:r w:rsidRPr="0040642A">
        <w:rPr>
          <w:rFonts w:eastAsia="Calibri" w:cs="Tahoma"/>
          <w:szCs w:val="24"/>
        </w:rPr>
        <w:t xml:space="preserve"> feet long and </w:t>
      </w:r>
      <w:r>
        <w:rPr>
          <w:rFonts w:eastAsia="Calibri" w:cs="Tahoma"/>
          <w:szCs w:val="24"/>
        </w:rPr>
        <w:t>220</w:t>
      </w:r>
      <w:r w:rsidRPr="0040642A">
        <w:rPr>
          <w:rFonts w:eastAsia="Calibri" w:cs="Tahoma"/>
          <w:szCs w:val="24"/>
        </w:rPr>
        <w:t xml:space="preserve"> feet wide.  Estimate the total      number of green</w:t>
      </w:r>
      <w:r>
        <w:rPr>
          <w:rFonts w:eastAsia="Calibri" w:cs="Tahoma"/>
          <w:szCs w:val="24"/>
        </w:rPr>
        <w:t xml:space="preserve"> </w:t>
      </w:r>
      <w:r w:rsidRPr="0040642A">
        <w:rPr>
          <w:rFonts w:eastAsia="Calibri" w:cs="Tahoma"/>
          <w:szCs w:val="24"/>
        </w:rPr>
        <w:t>bugs in the field.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6</w:t>
      </w:r>
      <w:r w:rsidRPr="0040642A">
        <w:rPr>
          <w:rFonts w:eastAsia="Calibri" w:cs="Tahoma"/>
          <w:szCs w:val="24"/>
        </w:rPr>
        <w:t>.  The area of a trapezoid is 60 sq. in.  If the longer base is three times the shorter base and the      altitude is 5 inches, find the length of both bases.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7</w:t>
      </w:r>
      <w:r w:rsidRPr="0040642A">
        <w:rPr>
          <w:rFonts w:eastAsia="Calibri" w:cs="Tahoma"/>
          <w:szCs w:val="24"/>
        </w:rPr>
        <w:t>.  The area of a trapezoid is 64 sq. in.  One base is 10 in. and the height is 8 in.  Find the length         of the other base.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 xml:space="preserve">  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8</w:t>
      </w:r>
      <w:r w:rsidRPr="0040642A">
        <w:rPr>
          <w:rFonts w:eastAsia="Calibri" w:cs="Tahoma"/>
          <w:szCs w:val="24"/>
        </w:rPr>
        <w:t>.  The area of a parallelogram is 84 sq. in.  The base is 14 in.  Find the height.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9</w:t>
      </w:r>
      <w:r w:rsidRPr="0040642A">
        <w:rPr>
          <w:rFonts w:eastAsia="Calibri" w:cs="Tahoma"/>
          <w:szCs w:val="24"/>
        </w:rPr>
        <w:t>.  The area of a triangle is 84 sq. in.  The base is 12 in.  Find the height.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10</w:t>
      </w:r>
      <w:r w:rsidRPr="0040642A">
        <w:rPr>
          <w:rFonts w:eastAsia="Calibri" w:cs="Tahoma"/>
          <w:szCs w:val="24"/>
        </w:rPr>
        <w:t xml:space="preserve">.  The width of a rectangle is 9 cm.  The diagonal is 25 cm.  Find the area of the rectangle.  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 xml:space="preserve">        Round to the nearest tenth.</w:t>
      </w: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lastRenderedPageBreak/>
        <w:t>11</w:t>
      </w:r>
      <w:r w:rsidRPr="0040642A">
        <w:rPr>
          <w:rFonts w:eastAsia="Calibri" w:cs="Tahoma"/>
          <w:szCs w:val="24"/>
        </w:rPr>
        <w:t xml:space="preserve">.  You are mowing your lawn, as shown.  You want to mow paths parallel to the base.  The 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 xml:space="preserve">       </w:t>
      </w:r>
      <w:proofErr w:type="gramStart"/>
      <w:r w:rsidRPr="0040642A">
        <w:rPr>
          <w:rFonts w:eastAsia="Calibri" w:cs="Tahoma"/>
          <w:szCs w:val="24"/>
        </w:rPr>
        <w:t>area</w:t>
      </w:r>
      <w:proofErr w:type="gramEnd"/>
      <w:r w:rsidRPr="0040642A">
        <w:rPr>
          <w:rFonts w:eastAsia="Calibri" w:cs="Tahoma"/>
          <w:szCs w:val="24"/>
        </w:rPr>
        <w:t xml:space="preserve"> of the lawn is 8712 sq. ft. and the mower cuts a path 18 inches wide.  How many times 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 xml:space="preserve">       </w:t>
      </w:r>
      <w:proofErr w:type="gramStart"/>
      <w:r w:rsidRPr="0040642A">
        <w:rPr>
          <w:rFonts w:eastAsia="Calibri" w:cs="Tahoma"/>
          <w:szCs w:val="24"/>
        </w:rPr>
        <w:t>must</w:t>
      </w:r>
      <w:proofErr w:type="gramEnd"/>
      <w:r w:rsidRPr="0040642A">
        <w:rPr>
          <w:rFonts w:eastAsia="Calibri" w:cs="Tahoma"/>
          <w:szCs w:val="24"/>
        </w:rPr>
        <w:t xml:space="preserve"> you walk across the lawn?  Explain.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noProof/>
          <w:szCs w:val="24"/>
        </w:rPr>
        <w:drawing>
          <wp:anchor distT="0" distB="0" distL="114300" distR="114300" simplePos="0" relativeHeight="251676672" behindDoc="1" locked="0" layoutInCell="1" allowOverlap="1" wp14:anchorId="64975EFB" wp14:editId="1E23BD65">
            <wp:simplePos x="0" y="0"/>
            <wp:positionH relativeFrom="column">
              <wp:posOffset>3676650</wp:posOffset>
            </wp:positionH>
            <wp:positionV relativeFrom="paragraph">
              <wp:posOffset>3810</wp:posOffset>
            </wp:positionV>
            <wp:extent cx="1685925" cy="124587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42A">
        <w:rPr>
          <w:rFonts w:eastAsia="Calibri" w:cs="Tahoma"/>
          <w:szCs w:val="24"/>
        </w:rPr>
        <w:tab/>
      </w:r>
      <w:r w:rsidRPr="0040642A">
        <w:rPr>
          <w:rFonts w:eastAsia="Calibri" w:cs="Tahoma"/>
          <w:szCs w:val="24"/>
        </w:rPr>
        <w:tab/>
      </w:r>
      <w:r w:rsidRPr="0040642A">
        <w:rPr>
          <w:rFonts w:eastAsia="Calibri" w:cs="Tahoma"/>
          <w:szCs w:val="24"/>
        </w:rPr>
        <w:tab/>
      </w:r>
      <w:r w:rsidRPr="0040642A">
        <w:rPr>
          <w:rFonts w:eastAsia="Calibri" w:cs="Tahoma"/>
          <w:szCs w:val="24"/>
        </w:rPr>
        <w:tab/>
      </w:r>
      <w:r w:rsidRPr="0040642A">
        <w:rPr>
          <w:rFonts w:eastAsia="Calibri" w:cs="Tahoma"/>
          <w:szCs w:val="24"/>
        </w:rPr>
        <w:tab/>
      </w:r>
      <w:r w:rsidRPr="0040642A">
        <w:rPr>
          <w:rFonts w:eastAsia="Calibri" w:cs="Tahoma"/>
          <w:szCs w:val="24"/>
        </w:rPr>
        <w:tab/>
      </w:r>
      <w:r w:rsidRPr="0040642A">
        <w:rPr>
          <w:rFonts w:eastAsia="Calibri" w:cs="Tahoma"/>
          <w:szCs w:val="24"/>
        </w:rPr>
        <w:tab/>
      </w:r>
      <w:r w:rsidRPr="0040642A">
        <w:rPr>
          <w:rFonts w:eastAsia="Calibri" w:cs="Tahoma"/>
          <w:szCs w:val="24"/>
        </w:rPr>
        <w:tab/>
      </w: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12</w:t>
      </w:r>
      <w:r w:rsidRPr="0040642A">
        <w:rPr>
          <w:rFonts w:eastAsia="Calibri" w:cs="Tahoma"/>
          <w:szCs w:val="24"/>
        </w:rPr>
        <w:t xml:space="preserve">.  The garage roof shown is made from two isosceles trapezoids and two isosceles triangles.  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noProof/>
          <w:szCs w:val="24"/>
        </w:rPr>
        <w:drawing>
          <wp:anchor distT="0" distB="0" distL="114300" distR="114300" simplePos="0" relativeHeight="251677696" behindDoc="1" locked="0" layoutInCell="1" allowOverlap="1" wp14:anchorId="5C2588FB" wp14:editId="2704F55A">
            <wp:simplePos x="0" y="0"/>
            <wp:positionH relativeFrom="column">
              <wp:posOffset>4419600</wp:posOffset>
            </wp:positionH>
            <wp:positionV relativeFrom="paragraph">
              <wp:posOffset>51435</wp:posOffset>
            </wp:positionV>
            <wp:extent cx="1628775" cy="1323975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42A">
        <w:rPr>
          <w:rFonts w:eastAsia="Calibri" w:cs="Tahoma"/>
          <w:szCs w:val="24"/>
        </w:rPr>
        <w:t xml:space="preserve">        Find the area of the entire roof.     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szCs w:val="24"/>
        </w:rPr>
        <w:t xml:space="preserve">  </w:t>
      </w:r>
      <w:r w:rsidRPr="0040642A">
        <w:rPr>
          <w:rFonts w:eastAsia="Calibri" w:cs="Tahoma"/>
          <w:szCs w:val="24"/>
        </w:rPr>
        <w:tab/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>
        <w:rPr>
          <w:rFonts w:eastAsia="Calibri" w:cs="Tahoma"/>
          <w:szCs w:val="24"/>
        </w:rPr>
        <w:t>13</w:t>
      </w:r>
      <w:r w:rsidRPr="0040642A">
        <w:rPr>
          <w:rFonts w:eastAsia="Calibri" w:cs="Tahoma"/>
          <w:szCs w:val="24"/>
        </w:rPr>
        <w:t xml:space="preserve">.  The floor of a convention center meeting room is being prepared for a meeting.  You must         estimate how many chairs will be needed.  The convention center floor measures 80 </w:t>
      </w:r>
      <w:r>
        <w:rPr>
          <w:rFonts w:eastAsia="Calibri" w:cs="Tahoma"/>
          <w:szCs w:val="24"/>
        </w:rPr>
        <w:t>f</w:t>
      </w:r>
      <w:r w:rsidRPr="0040642A">
        <w:rPr>
          <w:rFonts w:eastAsia="Calibri" w:cs="Tahoma"/>
          <w:szCs w:val="24"/>
        </w:rPr>
        <w:t>eet across the front and 120 feet across the rear.  The back row will be 150 feet from the front.  Allow for three 4-foot wide aisles running from front to rear.  What is the total floor area?  What is the area of the aisles?  Allow a 2 ft. by 3 ft. space for each seat.  Approximately how many chairs can be placed in the seating area?</w:t>
      </w:r>
    </w:p>
    <w:p w:rsidR="0040642A" w:rsidRPr="0040642A" w:rsidRDefault="0040642A" w:rsidP="0040642A">
      <w:pPr>
        <w:spacing w:line="240" w:lineRule="auto"/>
        <w:rPr>
          <w:rFonts w:eastAsia="Calibri" w:cs="Tahoma"/>
          <w:szCs w:val="24"/>
        </w:rPr>
      </w:pPr>
      <w:r w:rsidRPr="0040642A">
        <w:rPr>
          <w:rFonts w:eastAsia="Calibri" w:cs="Tahoma"/>
          <w:noProof/>
          <w:szCs w:val="24"/>
        </w:rPr>
        <w:drawing>
          <wp:anchor distT="0" distB="0" distL="114300" distR="114300" simplePos="0" relativeHeight="251678720" behindDoc="1" locked="0" layoutInCell="1" allowOverlap="1" wp14:anchorId="22927CC5" wp14:editId="68C94F28">
            <wp:simplePos x="0" y="0"/>
            <wp:positionH relativeFrom="column">
              <wp:posOffset>180975</wp:posOffset>
            </wp:positionH>
            <wp:positionV relativeFrom="paragraph">
              <wp:posOffset>29210</wp:posOffset>
            </wp:positionV>
            <wp:extent cx="2276475" cy="1676400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2A" w:rsidRPr="0040642A" w:rsidRDefault="0040642A" w:rsidP="00863931">
      <w:pPr>
        <w:rPr>
          <w:rFonts w:cs="Tahoma"/>
          <w:szCs w:val="24"/>
        </w:rPr>
      </w:pPr>
    </w:p>
    <w:sectPr w:rsidR="0040642A" w:rsidRPr="0040642A" w:rsidSect="00406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31"/>
    <w:rsid w:val="0007208D"/>
    <w:rsid w:val="001E14CC"/>
    <w:rsid w:val="002B2FF8"/>
    <w:rsid w:val="0040642A"/>
    <w:rsid w:val="007E0410"/>
    <w:rsid w:val="00863931"/>
    <w:rsid w:val="00B31AA0"/>
    <w:rsid w:val="00B56445"/>
    <w:rsid w:val="00BE4684"/>
    <w:rsid w:val="00C3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B0A655-1BA0-4834-8E3B-74A25100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931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31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oleObject" Target="embeddings/oleObject9.bin"/><Relationship Id="rId21" Type="http://schemas.openxmlformats.org/officeDocument/2006/relationships/oleObject" Target="embeddings/oleObject7.bin"/><Relationship Id="rId34" Type="http://schemas.openxmlformats.org/officeDocument/2006/relationships/image" Target="media/image20.emf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image" Target="media/image14.wmf"/><Relationship Id="rId33" Type="http://schemas.openxmlformats.org/officeDocument/2006/relationships/image" Target="media/image19.e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wmf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image" Target="media/image21.emf"/><Relationship Id="rId8" Type="http://schemas.openxmlformats.org/officeDocument/2006/relationships/image" Target="media/image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Johnson</dc:creator>
  <cp:lastModifiedBy>Chanelle Dieckmann</cp:lastModifiedBy>
  <cp:revision>3</cp:revision>
  <cp:lastPrinted>2015-03-25T12:00:00Z</cp:lastPrinted>
  <dcterms:created xsi:type="dcterms:W3CDTF">2016-03-30T12:12:00Z</dcterms:created>
  <dcterms:modified xsi:type="dcterms:W3CDTF">2016-03-30T12:12:00Z</dcterms:modified>
</cp:coreProperties>
</file>